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2021年涟源市教育系统公开招聘教师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考生身体健康状况监测信息表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考生姓名：                     填报日期： 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3"/>
        <w:gridCol w:w="1207"/>
        <w:gridCol w:w="1290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监测项目</w:t>
            </w:r>
          </w:p>
        </w:tc>
        <w:tc>
          <w:tcPr>
            <w:tcW w:w="12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是（有）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否（无）</w:t>
            </w:r>
          </w:p>
        </w:tc>
        <w:tc>
          <w:tcPr>
            <w:tcW w:w="23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1、参考前14天内有无出入中高风险区、境外旅居史</w:t>
            </w:r>
          </w:p>
        </w:tc>
        <w:tc>
          <w:tcPr>
            <w:tcW w:w="12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2、是否是确认病例、疑似病例的密切接触者或次密接触者</w:t>
            </w:r>
          </w:p>
        </w:tc>
        <w:tc>
          <w:tcPr>
            <w:tcW w:w="12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3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3、健康码、行程码是否是绿码</w:t>
            </w:r>
          </w:p>
        </w:tc>
        <w:tc>
          <w:tcPr>
            <w:tcW w:w="12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4、是否有发热、干咳、腹泻、嗅觉味觉减退等新冠肺炎可疑症状</w:t>
            </w:r>
          </w:p>
        </w:tc>
        <w:tc>
          <w:tcPr>
            <w:tcW w:w="12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5、是否接种新冠肺炎疫苗</w:t>
            </w:r>
          </w:p>
        </w:tc>
        <w:tc>
          <w:tcPr>
            <w:tcW w:w="12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楷体简体" w:hAnsi="方正楷体简体" w:eastAsia="方正楷体简体" w:cs="方正楷体简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注：请在</w:t>
      </w:r>
      <w:r>
        <w:rPr>
          <w:rFonts w:hint="eastAsia" w:ascii="方正楷体简体" w:hAnsi="方正楷体简体" w:eastAsia="方正楷体简体" w:cs="方正楷体简体"/>
          <w:lang w:val="en-US" w:eastAsia="zh-CN"/>
        </w:rPr>
        <w:t>是（有）否（无）栏目打</w:t>
      </w:r>
      <w:r>
        <w:rPr>
          <w:rFonts w:ascii="Segoe UI Emoji" w:hAnsi="Segoe UI Emoji" w:cs="Segoe UI Emoji"/>
          <w:color w:val="000000"/>
          <w:kern w:val="0"/>
          <w:sz w:val="24"/>
          <w:szCs w:val="24"/>
        </w:rPr>
        <w:t>✔</w:t>
      </w:r>
      <w:r>
        <w:rPr>
          <w:rFonts w:hint="eastAsia" w:ascii="方正楷体简体" w:hAnsi="方正楷体简体" w:eastAsia="方正楷体简体" w:cs="方正楷体简体"/>
          <w:lang w:val="en-US" w:eastAsia="zh-CN"/>
        </w:rPr>
        <w:t>，有特殊情况在备注栏内说明。</w:t>
      </w:r>
    </w:p>
    <w:p>
      <w:pPr>
        <w:pStyle w:val="2"/>
        <w:ind w:left="0" w:leftChars="0" w:firstLine="0" w:firstLineChars="0"/>
        <w:rPr>
          <w:rFonts w:hint="eastAsia" w:ascii="方正楷体简体" w:hAnsi="方正楷体简体" w:eastAsia="方正楷体简体" w:cs="方正楷体简体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以上信息填写属实。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签字：       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</w:t>
      </w:r>
      <w:r>
        <w:rPr>
          <w:rFonts w:hint="eastAsia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lang w:val="en-US" w:eastAsia="zh-CN"/>
        </w:rPr>
        <w:t>家长签字：</w:t>
      </w:r>
    </w:p>
    <w:sectPr>
      <w:footnotePr>
        <w:numFmt w:val="decimal"/>
      </w:footnotePr>
      <w:pgSz w:w="11900" w:h="16840"/>
      <w:pgMar w:top="1701" w:right="1531" w:bottom="1701" w:left="1531" w:header="0" w:footer="6" w:gutter="0"/>
      <w:pgNumType w:start="1"/>
      <w:cols w:space="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54596"/>
    <w:rsid w:val="072F3E67"/>
    <w:rsid w:val="098F212D"/>
    <w:rsid w:val="12363D10"/>
    <w:rsid w:val="4B854596"/>
    <w:rsid w:val="5001245F"/>
    <w:rsid w:val="649C4041"/>
    <w:rsid w:val="64C352F9"/>
    <w:rsid w:val="66577504"/>
    <w:rsid w:val="7634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仿宋_GB2312" w:cs="仿宋"/>
      <w:color w:val="000000"/>
      <w:spacing w:val="0"/>
      <w:w w:val="100"/>
      <w:position w:val="0"/>
      <w:sz w:val="32"/>
      <w:szCs w:val="32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2021-06-15T02:51:00Z</dcterms:created>
  <dc:creator>桂</dc:creator>
  <cp:lastModifiedBy>立珊姚红兵</cp:lastModifiedBy>
  <cp:lastPrinted>2021-06-16T23:34:50Z</cp:lastPrinted>
  <dcterms:modified xsi:type="dcterms:W3CDTF">2021-06-16T23:35:26Z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F24E1A45A37B4C88B320D583FEC55981</vt:lpwstr>
  </property>
  <property fmtid="{D5CDD505-2E9C-101B-9397-08002B2CF9AE}" pid="4" name="KSOSaveFontToCloudKey">
    <vt:lpwstr>1198214649_btnclosed</vt:lpwstr>
  </property>
</Properties>
</file>