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楷体" w:hAnsi="楷体" w:eastAsia="楷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宋体"/>
          <w:b/>
          <w:color w:val="auto"/>
          <w:kern w:val="0"/>
          <w:sz w:val="36"/>
          <w:szCs w:val="36"/>
          <w:lang w:val="en-US" w:eastAsia="zh-CN"/>
        </w:rPr>
        <w:t>2022年长沙市教育局直属单位引进选调工作人员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18"/>
          <w:szCs w:val="18"/>
        </w:rPr>
      </w:pPr>
      <w:bookmarkStart w:id="0" w:name="_GoBack"/>
      <w:r>
        <w:rPr>
          <w:rFonts w:hint="default" w:ascii="楷体" w:hAnsi="楷体" w:eastAsia="楷体" w:cs="宋体"/>
          <w:b/>
          <w:color w:val="auto"/>
          <w:kern w:val="0"/>
          <w:sz w:val="44"/>
          <w:szCs w:val="44"/>
          <w:lang w:val="en"/>
        </w:rPr>
        <w:t>考生</w:t>
      </w:r>
      <w:r>
        <w:rPr>
          <w:rFonts w:hint="eastAsia" w:ascii="楷体" w:hAnsi="楷体" w:eastAsia="楷体" w:cs="宋体"/>
          <w:b/>
          <w:color w:val="auto"/>
          <w:kern w:val="0"/>
          <w:sz w:val="44"/>
          <w:szCs w:val="44"/>
          <w:lang w:val="en-US" w:eastAsia="zh-CN"/>
        </w:rPr>
        <w:t>个人健康申报表</w:t>
      </w:r>
      <w:bookmarkEnd w:id="0"/>
      <w:r>
        <w:rPr>
          <w:rFonts w:hint="eastAsia" w:ascii="楷体" w:hAnsi="楷体" w:eastAsia="楷体" w:cs="宋体"/>
          <w:b/>
          <w:color w:val="auto"/>
          <w:kern w:val="0"/>
          <w:sz w:val="44"/>
          <w:szCs w:val="44"/>
          <w:lang w:val="en-US" w:eastAsia="zh-CN"/>
        </w:rPr>
        <w:t>（新）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        性别：男□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女□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住址：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工作单位：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报考学校及岗位：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否□ 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是否有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境外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或港澳台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请注明国家（地区）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否□ 近7天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有中高风险区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所在县（市、区、旗）旅居史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否□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近7天内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有报告社会面本土疫情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但暂未划定风险区所在县（市、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旅居史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如有，需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提供72小时内2次核酸检测阴性证明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最近一次应为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长沙市检测）。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经核验，有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考点工作人员填写）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天您本人是否有如下症状：发热□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咳嗽□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乏力□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咽痛□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嗅（味）觉减退□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腹泻□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或有其他需要说明的身体不适症状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否□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尚处于隔离或居家健康监测的新冠肺炎病例、疑似病例、无症状感染者、密切接触者、密接的密接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否□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近3天内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被判定为涉疫场所暴露人员</w:t>
      </w:r>
    </w:p>
    <w:p>
      <w:pPr>
        <w:widowControl/>
        <w:numPr>
          <w:ilvl w:val="0"/>
          <w:numId w:val="2"/>
        </w:numPr>
        <w:spacing w:line="52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否□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高风险岗位从业人员脱离岗位后，未完成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7天集中隔离或居家隔离者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本人承诺：如实填写上述内容，自觉履行疫情防控的法律法规义务，承担相应的法律法规责任。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□经核，本人均无上述相关情况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绿色□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黄色□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红色□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行程码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湖南省居民健康卡入口：绿色□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黄色□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红色□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填表人（签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          填写日期：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请在对应的□打“√”。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本表请交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考点工作人员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收集汇总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7CBB9"/>
    <w:multiLevelType w:val="singleLevel"/>
    <w:tmpl w:val="D327CBB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CE1A730"/>
    <w:multiLevelType w:val="singleLevel"/>
    <w:tmpl w:val="6CE1A730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TU4M2RjYWQ1MDBkZmQyNDEyNTAzMDYzZDA3ZDIifQ=="/>
  </w:docVars>
  <w:rsids>
    <w:rsidRoot w:val="16787ADB"/>
    <w:rsid w:val="015F053F"/>
    <w:rsid w:val="3179634E"/>
    <w:rsid w:val="44917F7C"/>
    <w:rsid w:val="53EF1666"/>
    <w:rsid w:val="559A43AE"/>
    <w:rsid w:val="6C712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534</Characters>
  <Lines>0</Lines>
  <Paragraphs>0</Paragraphs>
  <TotalTime>3</TotalTime>
  <ScaleCrop>false</ScaleCrop>
  <LinksUpToDate>false</LinksUpToDate>
  <CharactersWithSpaces>660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2022-07-04T01:44:00Z</dcterms:created>
  <dc:creator>啤酒花</dc:creator>
  <cp:lastModifiedBy>霍烈▲▲</cp:lastModifiedBy>
  <dcterms:modified xsi:type="dcterms:W3CDTF">2022-07-05T08:32:34Z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DAA36BC8480E4FD8A0557F6989F7F02A</vt:lpwstr>
  </property>
</Properties>
</file>