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before="0" w:beforeAutospacing="0" w:after="0" w:afterAutospacing="0"/>
        <w:jc w:val="left"/>
        <w:rPr>
          <w:rFonts w:ascii="黑体" w:hAnsi="黑体" w:eastAsia="黑体" w:cs="新宋体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新宋体"/>
          <w:bCs/>
          <w:color w:val="000000"/>
          <w:kern w:val="0"/>
          <w:sz w:val="32"/>
          <w:szCs w:val="32"/>
          <w:lang w:val="en-US" w:eastAsia="zh-CN" w:bidi="ar-SA"/>
        </w:rPr>
        <w:t xml:space="preserve">附件1 </w:t>
      </w:r>
    </w:p>
    <w:p>
      <w:pPr>
        <w:spacing w:line="400" w:lineRule="exact"/>
        <w:jc w:val="center"/>
        <w:rPr>
          <w:rFonts w:ascii="方正小标宋简体" w:hAnsi="Calibri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2022年下半年中小学教师资格考试（笔试）</w:t>
      </w:r>
    </w:p>
    <w:p>
      <w:pPr>
        <w:spacing w:line="400" w:lineRule="exact"/>
        <w:jc w:val="center"/>
        <w:rPr>
          <w:rFonts w:ascii="方正小标宋简体" w:hAnsi="Calibri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考生健康卡及安全考试承诺书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147"/>
        <w:gridCol w:w="1263"/>
        <w:gridCol w:w="285"/>
        <w:gridCol w:w="567"/>
        <w:gridCol w:w="1215"/>
        <w:gridCol w:w="1700"/>
        <w:gridCol w:w="1168"/>
        <w:gridCol w:w="582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1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考籍号：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身份证号：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报考考区：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健康码状况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体温是否低于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37.3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是否接触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境外返湘人员和中高风险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是否中高风险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10月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6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before="105" w:beforeAutospacing="0" w:after="105" w:afterAutospacing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考试前48小时内新冠核酸检测结果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 阴性□ 阳性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是否接种新冠病毒疫苗</w:t>
            </w:r>
          </w:p>
        </w:tc>
        <w:tc>
          <w:tcPr>
            <w:tcW w:w="18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3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kern w:val="0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10146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承诺：我已知晓《疫情防控考生须知》，并保证严格按照须知内容执行。我将如实填写考生健康卡及安全考试承诺书，如有发热、乏力、咳嗽、呼吸困难、腹泻等病状出现，将及时向市州教育考试院或考点工作人员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146" w:type="dxa"/>
            <w:gridSpan w:val="10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</w:rPr>
              <w:t>本人签名：               联系电话：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mM0MzI3ZWFjNDU3ZWQ2ZTljMjQyMWY4ODI3ODgifQ=="/>
  </w:docVars>
  <w:rsids>
    <w:rsidRoot w:val="719179C8"/>
    <w:rsid w:val="71917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2022-10-14T08:17:00Z</dcterms:created>
  <dc:creator>郭书文</dc:creator>
  <cp:lastModifiedBy>郭书文</cp:lastModifiedBy>
  <dcterms:modified xsi:type="dcterms:W3CDTF">2022-10-14T08:18:20Z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430C3F9625A34D13A7D8D019FABD0FE1</vt:lpwstr>
  </property>
</Properties>
</file>